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960" w:rsidRPr="001367FC" w:rsidRDefault="00E92960" w:rsidP="00E92960">
      <w:pPr>
        <w:pStyle w:val="s3"/>
        <w:jc w:val="center"/>
        <w:rPr>
          <w:b/>
          <w:sz w:val="32"/>
          <w:szCs w:val="32"/>
        </w:rPr>
      </w:pPr>
      <w:bookmarkStart w:id="0" w:name="_GoBack"/>
      <w:r w:rsidRPr="001367FC">
        <w:rPr>
          <w:b/>
          <w:sz w:val="32"/>
          <w:szCs w:val="32"/>
        </w:rPr>
        <w:t>Федеральный закон от 24 июля 1998 г. N 126-ФЗ</w:t>
      </w:r>
      <w:r w:rsidRPr="001367FC">
        <w:rPr>
          <w:b/>
          <w:sz w:val="32"/>
          <w:szCs w:val="32"/>
        </w:rPr>
        <w:br/>
      </w:r>
      <w:bookmarkEnd w:id="0"/>
      <w:r w:rsidRPr="001367FC">
        <w:rPr>
          <w:b/>
          <w:sz w:val="32"/>
          <w:szCs w:val="32"/>
        </w:rPr>
        <w:t>"О внесении изменений и дополнений в Закон РСФСР "О языках народов РСФСР"</w:t>
      </w:r>
    </w:p>
    <w:p w:rsidR="00E92960" w:rsidRPr="001367FC" w:rsidRDefault="00E92960" w:rsidP="00E92960">
      <w:pPr>
        <w:pStyle w:val="s1"/>
        <w:jc w:val="center"/>
        <w:rPr>
          <w:b/>
          <w:sz w:val="32"/>
          <w:szCs w:val="32"/>
        </w:rPr>
      </w:pPr>
      <w:r w:rsidRPr="001367FC">
        <w:rPr>
          <w:rStyle w:val="s10"/>
          <w:b/>
          <w:sz w:val="32"/>
          <w:szCs w:val="32"/>
        </w:rPr>
        <w:t>Принят Государственной Думой 5 июня 1998 года</w:t>
      </w:r>
    </w:p>
    <w:p w:rsidR="00E92960" w:rsidRPr="001367FC" w:rsidRDefault="00E92960" w:rsidP="00E92960">
      <w:pPr>
        <w:pStyle w:val="s1"/>
        <w:jc w:val="both"/>
        <w:rPr>
          <w:sz w:val="28"/>
          <w:szCs w:val="28"/>
        </w:rPr>
      </w:pPr>
      <w:r w:rsidRPr="001367FC">
        <w:rPr>
          <w:rStyle w:val="s10"/>
          <w:sz w:val="28"/>
          <w:szCs w:val="28"/>
        </w:rPr>
        <w:t>Одобрен Советом Федерации 9 июля 1998 года</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Статья 1. Внести в </w:t>
      </w:r>
      <w:hyperlink r:id="rId4" w:anchor="/document/10148970/entry/0" w:history="1">
        <w:r w:rsidRPr="00CF0571">
          <w:rPr>
            <w:rFonts w:ascii="Times New Roman" w:eastAsia="Times New Roman" w:hAnsi="Times New Roman" w:cs="Times New Roman"/>
            <w:color w:val="0000FF"/>
            <w:sz w:val="28"/>
            <w:szCs w:val="28"/>
            <w:u w:val="single"/>
            <w:lang w:eastAsia="ru-RU"/>
          </w:rPr>
          <w:t>Закон</w:t>
        </w:r>
      </w:hyperlink>
      <w:r w:rsidRPr="00CF0571">
        <w:rPr>
          <w:rFonts w:ascii="Times New Roman" w:eastAsia="Times New Roman" w:hAnsi="Times New Roman" w:cs="Times New Roman"/>
          <w:sz w:val="28"/>
          <w:szCs w:val="28"/>
          <w:lang w:eastAsia="ru-RU"/>
        </w:rPr>
        <w:t xml:space="preserve"> РСФСР "О языках народов РСФСР" (Ведомости Съезда народных депутатов РСФСР и Верховного Совета РСФСР, 1991, N 50, ст.1740) следующие изменения и дополнения: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 В названии и тексте </w:t>
      </w:r>
      <w:hyperlink r:id="rId5" w:anchor="/document/10148970/entry/0" w:history="1">
        <w:r w:rsidRPr="00CF0571">
          <w:rPr>
            <w:rFonts w:ascii="Times New Roman" w:eastAsia="Times New Roman" w:hAnsi="Times New Roman" w:cs="Times New Roman"/>
            <w:color w:val="0000FF"/>
            <w:sz w:val="28"/>
            <w:szCs w:val="28"/>
            <w:u w:val="single"/>
            <w:lang w:eastAsia="ru-RU"/>
          </w:rPr>
          <w:t>Закона</w:t>
        </w:r>
      </w:hyperlink>
      <w:r w:rsidRPr="00CF0571">
        <w:rPr>
          <w:rFonts w:ascii="Times New Roman" w:eastAsia="Times New Roman" w:hAnsi="Times New Roman" w:cs="Times New Roman"/>
          <w:sz w:val="28"/>
          <w:szCs w:val="28"/>
          <w:lang w:eastAsia="ru-RU"/>
        </w:rPr>
        <w:t xml:space="preserve"> слово "РСФСР" заменить словами "Российская Федерация" в соответствующих падежах.</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 </w:t>
      </w:r>
      <w:hyperlink r:id="rId6" w:anchor="/document/10148970/entry/800" w:history="1">
        <w:r w:rsidRPr="00CF0571">
          <w:rPr>
            <w:rFonts w:ascii="Times New Roman" w:eastAsia="Times New Roman" w:hAnsi="Times New Roman" w:cs="Times New Roman"/>
            <w:color w:val="0000FF"/>
            <w:sz w:val="28"/>
            <w:szCs w:val="28"/>
            <w:u w:val="single"/>
            <w:lang w:eastAsia="ru-RU"/>
          </w:rPr>
          <w:t>Преамбулу</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"Языки народов Российской Федерации - национальное достояние Российского государства.</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Языки народов Российской Федерации находятся под защитой государства.</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Государство на всей территории Российской Федерации способствует развитию национальных языков, двуязычия и многоязычия.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3. В </w:t>
      </w:r>
      <w:hyperlink r:id="rId7" w:anchor="/document/10148970/entry/3" w:history="1">
        <w:r w:rsidRPr="00CF0571">
          <w:rPr>
            <w:rFonts w:ascii="Times New Roman" w:eastAsia="Times New Roman" w:hAnsi="Times New Roman" w:cs="Times New Roman"/>
            <w:color w:val="0000FF"/>
            <w:sz w:val="28"/>
            <w:szCs w:val="28"/>
            <w:u w:val="single"/>
            <w:lang w:eastAsia="ru-RU"/>
          </w:rPr>
          <w:t>первом предложении пункта 4 статьи 3</w:t>
        </w:r>
      </w:hyperlink>
      <w:r w:rsidRPr="00CF0571">
        <w:rPr>
          <w:rFonts w:ascii="Times New Roman" w:eastAsia="Times New Roman" w:hAnsi="Times New Roman" w:cs="Times New Roman"/>
          <w:sz w:val="28"/>
          <w:szCs w:val="28"/>
          <w:lang w:eastAsia="ru-RU"/>
        </w:rPr>
        <w:t xml:space="preserve">; </w:t>
      </w:r>
      <w:hyperlink r:id="rId8" w:anchor="/document/10148970/entry/6" w:history="1">
        <w:r w:rsidRPr="00CF0571">
          <w:rPr>
            <w:rFonts w:ascii="Times New Roman" w:eastAsia="Times New Roman" w:hAnsi="Times New Roman" w:cs="Times New Roman"/>
            <w:color w:val="0000FF"/>
            <w:sz w:val="28"/>
            <w:szCs w:val="28"/>
            <w:u w:val="single"/>
            <w:lang w:eastAsia="ru-RU"/>
          </w:rPr>
          <w:t>абзаце четвертом статьи 6</w:t>
        </w:r>
      </w:hyperlink>
      <w:r w:rsidRPr="00CF0571">
        <w:rPr>
          <w:rFonts w:ascii="Times New Roman" w:eastAsia="Times New Roman" w:hAnsi="Times New Roman" w:cs="Times New Roman"/>
          <w:sz w:val="28"/>
          <w:szCs w:val="28"/>
          <w:lang w:eastAsia="ru-RU"/>
        </w:rPr>
        <w:t xml:space="preserve">; </w:t>
      </w:r>
      <w:hyperlink r:id="rId9" w:anchor="/document/10148970/entry/10" w:history="1">
        <w:r w:rsidRPr="00CF0571">
          <w:rPr>
            <w:rFonts w:ascii="Times New Roman" w:eastAsia="Times New Roman" w:hAnsi="Times New Roman" w:cs="Times New Roman"/>
            <w:color w:val="0000FF"/>
            <w:sz w:val="28"/>
            <w:szCs w:val="28"/>
            <w:u w:val="single"/>
            <w:lang w:eastAsia="ru-RU"/>
          </w:rPr>
          <w:t>пункте 3 статьи 10</w:t>
        </w:r>
      </w:hyperlink>
      <w:r w:rsidRPr="00CF0571">
        <w:rPr>
          <w:rFonts w:ascii="Times New Roman" w:eastAsia="Times New Roman" w:hAnsi="Times New Roman" w:cs="Times New Roman"/>
          <w:sz w:val="28"/>
          <w:szCs w:val="28"/>
          <w:lang w:eastAsia="ru-RU"/>
        </w:rPr>
        <w:t xml:space="preserve">; </w:t>
      </w:r>
      <w:hyperlink r:id="rId10" w:anchor="/document/10148970/entry/15" w:history="1">
        <w:r w:rsidRPr="00CF0571">
          <w:rPr>
            <w:rFonts w:ascii="Times New Roman" w:eastAsia="Times New Roman" w:hAnsi="Times New Roman" w:cs="Times New Roman"/>
            <w:color w:val="0000FF"/>
            <w:sz w:val="28"/>
            <w:szCs w:val="28"/>
            <w:u w:val="single"/>
            <w:lang w:eastAsia="ru-RU"/>
          </w:rPr>
          <w:t>пунктах 1</w:t>
        </w:r>
      </w:hyperlink>
      <w:r w:rsidRPr="00CF0571">
        <w:rPr>
          <w:rFonts w:ascii="Times New Roman" w:eastAsia="Times New Roman" w:hAnsi="Times New Roman" w:cs="Times New Roman"/>
          <w:sz w:val="28"/>
          <w:szCs w:val="28"/>
          <w:lang w:eastAsia="ru-RU"/>
        </w:rPr>
        <w:t xml:space="preserve">, </w:t>
      </w:r>
      <w:hyperlink r:id="rId11" w:anchor="/document/10148970/entry/152" w:history="1">
        <w:r w:rsidRPr="00CF0571">
          <w:rPr>
            <w:rFonts w:ascii="Times New Roman" w:eastAsia="Times New Roman" w:hAnsi="Times New Roman" w:cs="Times New Roman"/>
            <w:color w:val="0000FF"/>
            <w:sz w:val="28"/>
            <w:szCs w:val="28"/>
            <w:u w:val="single"/>
            <w:lang w:eastAsia="ru-RU"/>
          </w:rPr>
          <w:t>2</w:t>
        </w:r>
      </w:hyperlink>
      <w:r w:rsidRPr="00CF0571">
        <w:rPr>
          <w:rFonts w:ascii="Times New Roman" w:eastAsia="Times New Roman" w:hAnsi="Times New Roman" w:cs="Times New Roman"/>
          <w:sz w:val="28"/>
          <w:szCs w:val="28"/>
          <w:lang w:eastAsia="ru-RU"/>
        </w:rPr>
        <w:t xml:space="preserve"> и </w:t>
      </w:r>
      <w:hyperlink r:id="rId12" w:anchor="/document/10148970/entry/156" w:history="1">
        <w:r w:rsidRPr="00CF0571">
          <w:rPr>
            <w:rFonts w:ascii="Times New Roman" w:eastAsia="Times New Roman" w:hAnsi="Times New Roman" w:cs="Times New Roman"/>
            <w:color w:val="0000FF"/>
            <w:sz w:val="28"/>
            <w:szCs w:val="28"/>
            <w:u w:val="single"/>
            <w:lang w:eastAsia="ru-RU"/>
          </w:rPr>
          <w:t>6 статьи 15</w:t>
        </w:r>
      </w:hyperlink>
      <w:r w:rsidRPr="00CF0571">
        <w:rPr>
          <w:rFonts w:ascii="Times New Roman" w:eastAsia="Times New Roman" w:hAnsi="Times New Roman" w:cs="Times New Roman"/>
          <w:sz w:val="28"/>
          <w:szCs w:val="28"/>
          <w:lang w:eastAsia="ru-RU"/>
        </w:rPr>
        <w:t xml:space="preserve">; </w:t>
      </w:r>
      <w:hyperlink r:id="rId13" w:anchor="/document/10148970/entry/3300" w:history="1">
        <w:r w:rsidRPr="00CF0571">
          <w:rPr>
            <w:rFonts w:ascii="Times New Roman" w:eastAsia="Times New Roman" w:hAnsi="Times New Roman" w:cs="Times New Roman"/>
            <w:color w:val="0000FF"/>
            <w:sz w:val="28"/>
            <w:szCs w:val="28"/>
            <w:u w:val="single"/>
            <w:lang w:eastAsia="ru-RU"/>
          </w:rPr>
          <w:t>пунктах 1</w:t>
        </w:r>
      </w:hyperlink>
      <w:r w:rsidRPr="00CF0571">
        <w:rPr>
          <w:rFonts w:ascii="Times New Roman" w:eastAsia="Times New Roman" w:hAnsi="Times New Roman" w:cs="Times New Roman"/>
          <w:sz w:val="28"/>
          <w:szCs w:val="28"/>
          <w:lang w:eastAsia="ru-RU"/>
        </w:rPr>
        <w:t xml:space="preserve"> и </w:t>
      </w:r>
      <w:hyperlink r:id="rId14" w:anchor="/document/10148970/entry/162" w:history="1">
        <w:r w:rsidRPr="00CF0571">
          <w:rPr>
            <w:rFonts w:ascii="Times New Roman" w:eastAsia="Times New Roman" w:hAnsi="Times New Roman" w:cs="Times New Roman"/>
            <w:color w:val="0000FF"/>
            <w:sz w:val="28"/>
            <w:szCs w:val="28"/>
            <w:u w:val="single"/>
            <w:lang w:eastAsia="ru-RU"/>
          </w:rPr>
          <w:t>2 статьи 16</w:t>
        </w:r>
      </w:hyperlink>
      <w:r w:rsidRPr="00CF0571">
        <w:rPr>
          <w:rFonts w:ascii="Times New Roman" w:eastAsia="Times New Roman" w:hAnsi="Times New Roman" w:cs="Times New Roman"/>
          <w:sz w:val="28"/>
          <w:szCs w:val="28"/>
          <w:lang w:eastAsia="ru-RU"/>
        </w:rPr>
        <w:t xml:space="preserve">; </w:t>
      </w:r>
      <w:hyperlink r:id="rId15" w:anchor="/document/10148970/entry/3900" w:history="1">
        <w:r w:rsidRPr="00CF0571">
          <w:rPr>
            <w:rFonts w:ascii="Times New Roman" w:eastAsia="Times New Roman" w:hAnsi="Times New Roman" w:cs="Times New Roman"/>
            <w:color w:val="0000FF"/>
            <w:sz w:val="28"/>
            <w:szCs w:val="28"/>
            <w:u w:val="single"/>
            <w:lang w:eastAsia="ru-RU"/>
          </w:rPr>
          <w:t>пункте 2</w:t>
        </w:r>
      </w:hyperlink>
      <w:r w:rsidRPr="00CF0571">
        <w:rPr>
          <w:rFonts w:ascii="Times New Roman" w:eastAsia="Times New Roman" w:hAnsi="Times New Roman" w:cs="Times New Roman"/>
          <w:sz w:val="28"/>
          <w:szCs w:val="28"/>
          <w:lang w:eastAsia="ru-RU"/>
        </w:rPr>
        <w:t xml:space="preserve"> после слов "государственные языки" и в </w:t>
      </w:r>
      <w:hyperlink r:id="rId16" w:anchor="/document/10148970/entry/40000" w:history="1">
        <w:r w:rsidRPr="00CF0571">
          <w:rPr>
            <w:rFonts w:ascii="Times New Roman" w:eastAsia="Times New Roman" w:hAnsi="Times New Roman" w:cs="Times New Roman"/>
            <w:color w:val="0000FF"/>
            <w:sz w:val="28"/>
            <w:szCs w:val="28"/>
            <w:u w:val="single"/>
            <w:lang w:eastAsia="ru-RU"/>
          </w:rPr>
          <w:t>пункте 3 статьи 20</w:t>
        </w:r>
      </w:hyperlink>
      <w:r w:rsidRPr="00CF0571">
        <w:rPr>
          <w:rFonts w:ascii="Times New Roman" w:eastAsia="Times New Roman" w:hAnsi="Times New Roman" w:cs="Times New Roman"/>
          <w:sz w:val="28"/>
          <w:szCs w:val="28"/>
          <w:lang w:eastAsia="ru-RU"/>
        </w:rPr>
        <w:t xml:space="preserve">; </w:t>
      </w:r>
      <w:hyperlink r:id="rId17" w:anchor="/document/10148970/entry/21" w:history="1">
        <w:r w:rsidRPr="00CF0571">
          <w:rPr>
            <w:rFonts w:ascii="Times New Roman" w:eastAsia="Times New Roman" w:hAnsi="Times New Roman" w:cs="Times New Roman"/>
            <w:color w:val="0000FF"/>
            <w:sz w:val="28"/>
            <w:szCs w:val="28"/>
            <w:u w:val="single"/>
            <w:lang w:eastAsia="ru-RU"/>
          </w:rPr>
          <w:t>пункте 2 статьи 21</w:t>
        </w:r>
      </w:hyperlink>
      <w:r w:rsidRPr="00CF0571">
        <w:rPr>
          <w:rFonts w:ascii="Times New Roman" w:eastAsia="Times New Roman" w:hAnsi="Times New Roman" w:cs="Times New Roman"/>
          <w:sz w:val="28"/>
          <w:szCs w:val="28"/>
          <w:lang w:eastAsia="ru-RU"/>
        </w:rPr>
        <w:t xml:space="preserve"> слова "республики в составе РСФСР" в соответствующих падежах заменить словом "республики" в соответствующих падежах.</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4. В последнем предложении </w:t>
      </w:r>
      <w:hyperlink r:id="rId18" w:anchor="/document/10148970/entry/900" w:history="1">
        <w:r w:rsidRPr="00CF0571">
          <w:rPr>
            <w:rFonts w:ascii="Times New Roman" w:eastAsia="Times New Roman" w:hAnsi="Times New Roman" w:cs="Times New Roman"/>
            <w:color w:val="0000FF"/>
            <w:sz w:val="28"/>
            <w:szCs w:val="28"/>
            <w:u w:val="single"/>
            <w:lang w:eastAsia="ru-RU"/>
          </w:rPr>
          <w:t>пункта 4 статьи 3</w:t>
        </w:r>
      </w:hyperlink>
      <w:r w:rsidRPr="00CF0571">
        <w:rPr>
          <w:rFonts w:ascii="Times New Roman" w:eastAsia="Times New Roman" w:hAnsi="Times New Roman" w:cs="Times New Roman"/>
          <w:sz w:val="28"/>
          <w:szCs w:val="28"/>
          <w:lang w:eastAsia="ru-RU"/>
        </w:rPr>
        <w:t xml:space="preserve">; </w:t>
      </w:r>
      <w:hyperlink r:id="rId19" w:anchor="/document/10148970/entry/8" w:history="1">
        <w:r w:rsidRPr="00CF0571">
          <w:rPr>
            <w:rFonts w:ascii="Times New Roman" w:eastAsia="Times New Roman" w:hAnsi="Times New Roman" w:cs="Times New Roman"/>
            <w:color w:val="0000FF"/>
            <w:sz w:val="28"/>
            <w:szCs w:val="28"/>
            <w:u w:val="single"/>
            <w:lang w:eastAsia="ru-RU"/>
          </w:rPr>
          <w:t>статье 8</w:t>
        </w:r>
      </w:hyperlink>
      <w:r w:rsidRPr="00CF0571">
        <w:rPr>
          <w:rFonts w:ascii="Times New Roman" w:eastAsia="Times New Roman" w:hAnsi="Times New Roman" w:cs="Times New Roman"/>
          <w:sz w:val="28"/>
          <w:szCs w:val="28"/>
          <w:lang w:eastAsia="ru-RU"/>
        </w:rPr>
        <w:t xml:space="preserve">; </w:t>
      </w:r>
      <w:hyperlink r:id="rId20" w:anchor="/document/10148970/entry/17" w:history="1">
        <w:r w:rsidRPr="00CF0571">
          <w:rPr>
            <w:rFonts w:ascii="Times New Roman" w:eastAsia="Times New Roman" w:hAnsi="Times New Roman" w:cs="Times New Roman"/>
            <w:color w:val="0000FF"/>
            <w:sz w:val="28"/>
            <w:szCs w:val="28"/>
            <w:u w:val="single"/>
            <w:lang w:eastAsia="ru-RU"/>
          </w:rPr>
          <w:t>статье 17</w:t>
        </w:r>
      </w:hyperlink>
      <w:r w:rsidRPr="00CF0571">
        <w:rPr>
          <w:rFonts w:ascii="Times New Roman" w:eastAsia="Times New Roman" w:hAnsi="Times New Roman" w:cs="Times New Roman"/>
          <w:sz w:val="28"/>
          <w:szCs w:val="28"/>
          <w:lang w:eastAsia="ru-RU"/>
        </w:rPr>
        <w:t xml:space="preserve">; </w:t>
      </w:r>
      <w:hyperlink r:id="rId21" w:anchor="/document/10148970/entry/3900" w:history="1">
        <w:r w:rsidRPr="00CF0571">
          <w:rPr>
            <w:rFonts w:ascii="Times New Roman" w:eastAsia="Times New Roman" w:hAnsi="Times New Roman" w:cs="Times New Roman"/>
            <w:color w:val="0000FF"/>
            <w:sz w:val="28"/>
            <w:szCs w:val="28"/>
            <w:u w:val="single"/>
            <w:lang w:eastAsia="ru-RU"/>
          </w:rPr>
          <w:t>пункте 2</w:t>
        </w:r>
      </w:hyperlink>
      <w:r w:rsidRPr="00CF0571">
        <w:rPr>
          <w:rFonts w:ascii="Times New Roman" w:eastAsia="Times New Roman" w:hAnsi="Times New Roman" w:cs="Times New Roman"/>
          <w:sz w:val="28"/>
          <w:szCs w:val="28"/>
          <w:lang w:eastAsia="ru-RU"/>
        </w:rPr>
        <w:t xml:space="preserve"> после слова "информации" и в </w:t>
      </w:r>
      <w:hyperlink r:id="rId22" w:anchor="/document/10148970/entry/4100" w:history="1">
        <w:r w:rsidRPr="00CF0571">
          <w:rPr>
            <w:rFonts w:ascii="Times New Roman" w:eastAsia="Times New Roman" w:hAnsi="Times New Roman" w:cs="Times New Roman"/>
            <w:color w:val="0000FF"/>
            <w:sz w:val="28"/>
            <w:szCs w:val="28"/>
            <w:u w:val="single"/>
            <w:lang w:eastAsia="ru-RU"/>
          </w:rPr>
          <w:t>пункте 4 статьи 20</w:t>
        </w:r>
      </w:hyperlink>
      <w:r w:rsidRPr="00CF0571">
        <w:rPr>
          <w:rFonts w:ascii="Times New Roman" w:eastAsia="Times New Roman" w:hAnsi="Times New Roman" w:cs="Times New Roman"/>
          <w:sz w:val="28"/>
          <w:szCs w:val="28"/>
          <w:lang w:eastAsia="ru-RU"/>
        </w:rPr>
        <w:t xml:space="preserve">; </w:t>
      </w:r>
      <w:hyperlink r:id="rId23" w:anchor="/document/10148970/entry/221" w:history="1">
        <w:r w:rsidRPr="00CF0571">
          <w:rPr>
            <w:rFonts w:ascii="Times New Roman" w:eastAsia="Times New Roman" w:hAnsi="Times New Roman" w:cs="Times New Roman"/>
            <w:color w:val="0000FF"/>
            <w:sz w:val="28"/>
            <w:szCs w:val="28"/>
            <w:u w:val="single"/>
            <w:lang w:eastAsia="ru-RU"/>
          </w:rPr>
          <w:t>пункте 1 статьи 22</w:t>
        </w:r>
      </w:hyperlink>
      <w:r w:rsidRPr="00CF0571">
        <w:rPr>
          <w:rFonts w:ascii="Times New Roman" w:eastAsia="Times New Roman" w:hAnsi="Times New Roman" w:cs="Times New Roman"/>
          <w:sz w:val="28"/>
          <w:szCs w:val="28"/>
          <w:lang w:eastAsia="ru-RU"/>
        </w:rPr>
        <w:t xml:space="preserve">; названии </w:t>
      </w:r>
      <w:hyperlink r:id="rId24" w:anchor="/document/10148970/entry/600" w:history="1">
        <w:r w:rsidRPr="00CF0571">
          <w:rPr>
            <w:rFonts w:ascii="Times New Roman" w:eastAsia="Times New Roman" w:hAnsi="Times New Roman" w:cs="Times New Roman"/>
            <w:color w:val="0000FF"/>
            <w:sz w:val="28"/>
            <w:szCs w:val="28"/>
            <w:u w:val="single"/>
            <w:lang w:eastAsia="ru-RU"/>
          </w:rPr>
          <w:t>главы VI</w:t>
        </w:r>
      </w:hyperlink>
      <w:r w:rsidRPr="00CF0571">
        <w:rPr>
          <w:rFonts w:ascii="Times New Roman" w:eastAsia="Times New Roman" w:hAnsi="Times New Roman" w:cs="Times New Roman"/>
          <w:sz w:val="28"/>
          <w:szCs w:val="28"/>
          <w:lang w:eastAsia="ru-RU"/>
        </w:rPr>
        <w:t xml:space="preserve">; </w:t>
      </w:r>
      <w:hyperlink r:id="rId25" w:anchor="/document/10148970/entry/28" w:history="1">
        <w:r w:rsidRPr="00CF0571">
          <w:rPr>
            <w:rFonts w:ascii="Times New Roman" w:eastAsia="Times New Roman" w:hAnsi="Times New Roman" w:cs="Times New Roman"/>
            <w:color w:val="0000FF"/>
            <w:sz w:val="28"/>
            <w:szCs w:val="28"/>
            <w:u w:val="single"/>
            <w:lang w:eastAsia="ru-RU"/>
          </w:rPr>
          <w:t>статье 28</w:t>
        </w:r>
      </w:hyperlink>
      <w:r w:rsidRPr="00CF0571">
        <w:rPr>
          <w:rFonts w:ascii="Times New Roman" w:eastAsia="Times New Roman" w:hAnsi="Times New Roman" w:cs="Times New Roman"/>
          <w:sz w:val="28"/>
          <w:szCs w:val="28"/>
          <w:lang w:eastAsia="ru-RU"/>
        </w:rPr>
        <w:t xml:space="preserve"> слова "республики в составе РСФСР" в соответствующих падежах заменить словами "субъекты Российской Федерации" в соответствующих падежах.</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5. </w:t>
      </w:r>
      <w:hyperlink r:id="rId26" w:anchor="/document/10148970/entry/1" w:history="1">
        <w:r w:rsidRPr="00CF0571">
          <w:rPr>
            <w:rFonts w:ascii="Times New Roman" w:eastAsia="Times New Roman" w:hAnsi="Times New Roman" w:cs="Times New Roman"/>
            <w:color w:val="0000FF"/>
            <w:sz w:val="28"/>
            <w:szCs w:val="28"/>
            <w:u w:val="single"/>
            <w:lang w:eastAsia="ru-RU"/>
          </w:rPr>
          <w:t>Пункт 1 статьи 1</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 Законодательство Российской Федерации о языках народов Российской Федерации основывается на Конституции Российской Федерации, общепризнанных принципах и </w:t>
      </w:r>
      <w:proofErr w:type="gramStart"/>
      <w:r w:rsidRPr="00CF0571">
        <w:rPr>
          <w:rFonts w:ascii="Times New Roman" w:eastAsia="Times New Roman" w:hAnsi="Times New Roman" w:cs="Times New Roman"/>
          <w:sz w:val="28"/>
          <w:szCs w:val="28"/>
          <w:lang w:eastAsia="ru-RU"/>
        </w:rPr>
        <w:t>нормах международного права</w:t>
      </w:r>
      <w:proofErr w:type="gramEnd"/>
      <w:r w:rsidRPr="00CF0571">
        <w:rPr>
          <w:rFonts w:ascii="Times New Roman" w:eastAsia="Times New Roman" w:hAnsi="Times New Roman" w:cs="Times New Roman"/>
          <w:sz w:val="28"/>
          <w:szCs w:val="28"/>
          <w:lang w:eastAsia="ru-RU"/>
        </w:rPr>
        <w:t xml:space="preserve">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6. </w:t>
      </w:r>
      <w:hyperlink r:id="rId27" w:anchor="/document/10148970/entry/2" w:history="1">
        <w:r w:rsidRPr="00CF0571">
          <w:rPr>
            <w:rFonts w:ascii="Times New Roman" w:eastAsia="Times New Roman" w:hAnsi="Times New Roman" w:cs="Times New Roman"/>
            <w:color w:val="0000FF"/>
            <w:sz w:val="28"/>
            <w:szCs w:val="28"/>
            <w:u w:val="single"/>
            <w:lang w:eastAsia="ru-RU"/>
          </w:rPr>
          <w:t>Статью 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 Государственные гарантии равноправия языков народов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7. В </w:t>
      </w:r>
      <w:hyperlink r:id="rId28" w:anchor="/document/10148970/entry/3" w:history="1">
        <w:r w:rsidRPr="00CF0571">
          <w:rPr>
            <w:rFonts w:ascii="Times New Roman" w:eastAsia="Times New Roman" w:hAnsi="Times New Roman" w:cs="Times New Roman"/>
            <w:color w:val="0000FF"/>
            <w:sz w:val="28"/>
            <w:szCs w:val="28"/>
            <w:u w:val="single"/>
            <w:lang w:eastAsia="ru-RU"/>
          </w:rPr>
          <w:t>статье 3</w:t>
        </w:r>
      </w:hyperlink>
      <w:r w:rsidRPr="00CF0571">
        <w:rPr>
          <w:rFonts w:ascii="Times New Roman" w:eastAsia="Times New Roman" w:hAnsi="Times New Roman" w:cs="Times New Roman"/>
          <w:sz w:val="28"/>
          <w:szCs w:val="28"/>
          <w:lang w:eastAsia="ru-RU"/>
        </w:rPr>
        <w:t>:</w:t>
      </w:r>
    </w:p>
    <w:p w:rsidR="00E92960" w:rsidRPr="00CF0571" w:rsidRDefault="00E92960" w:rsidP="00E92960">
      <w:pPr>
        <w:spacing w:after="0"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1 считать </w:t>
      </w:r>
      <w:hyperlink r:id="rId29" w:anchor="/document/10148970/entry/10000" w:history="1">
        <w:r w:rsidRPr="00CF0571">
          <w:rPr>
            <w:rFonts w:ascii="Times New Roman" w:eastAsia="Times New Roman" w:hAnsi="Times New Roman" w:cs="Times New Roman"/>
            <w:color w:val="0000FF"/>
            <w:sz w:val="28"/>
            <w:szCs w:val="28"/>
            <w:u w:val="single"/>
            <w:lang w:eastAsia="ru-RU"/>
          </w:rPr>
          <w:t>пунктом 5</w:t>
        </w:r>
      </w:hyperlink>
      <w:r w:rsidRPr="00CF0571">
        <w:rPr>
          <w:rFonts w:ascii="Times New Roman" w:eastAsia="Times New Roman" w:hAnsi="Times New Roman" w:cs="Times New Roman"/>
          <w:sz w:val="28"/>
          <w:szCs w:val="28"/>
          <w:lang w:eastAsia="ru-RU"/>
        </w:rPr>
        <w:t>;</w:t>
      </w:r>
    </w:p>
    <w:p w:rsidR="00E92960" w:rsidRPr="00CF0571" w:rsidRDefault="00E92960" w:rsidP="00E92960">
      <w:pPr>
        <w:spacing w:after="0"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2 считать </w:t>
      </w:r>
      <w:hyperlink r:id="rId30" w:anchor="/document/10148970/entry/7000" w:history="1">
        <w:r w:rsidRPr="00CF0571">
          <w:rPr>
            <w:rFonts w:ascii="Times New Roman" w:eastAsia="Times New Roman" w:hAnsi="Times New Roman" w:cs="Times New Roman"/>
            <w:color w:val="0000FF"/>
            <w:sz w:val="28"/>
            <w:szCs w:val="28"/>
            <w:u w:val="single"/>
            <w:lang w:eastAsia="ru-RU"/>
          </w:rPr>
          <w:t>пунктом 1</w:t>
        </w:r>
      </w:hyperlink>
      <w:r w:rsidRPr="00CF0571">
        <w:rPr>
          <w:rFonts w:ascii="Times New Roman" w:eastAsia="Times New Roman" w:hAnsi="Times New Roman" w:cs="Times New Roman"/>
          <w:sz w:val="28"/>
          <w:szCs w:val="28"/>
          <w:lang w:eastAsia="ru-RU"/>
        </w:rPr>
        <w:t>, изложив его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"1. Государственным языком Российской Федерации на всей ее территории является русский язык.";</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3 считать </w:t>
      </w:r>
      <w:hyperlink r:id="rId31" w:anchor="/document/10148970/entry/3002" w:history="1">
        <w:r w:rsidRPr="00CF0571">
          <w:rPr>
            <w:rFonts w:ascii="Times New Roman" w:eastAsia="Times New Roman" w:hAnsi="Times New Roman" w:cs="Times New Roman"/>
            <w:color w:val="0000FF"/>
            <w:sz w:val="28"/>
            <w:szCs w:val="28"/>
            <w:u w:val="single"/>
            <w:lang w:eastAsia="ru-RU"/>
          </w:rPr>
          <w:t>пунктом 2</w:t>
        </w:r>
      </w:hyperlink>
      <w:r w:rsidRPr="00CF0571">
        <w:rPr>
          <w:rFonts w:ascii="Times New Roman" w:eastAsia="Times New Roman" w:hAnsi="Times New Roman" w:cs="Times New Roman"/>
          <w:sz w:val="28"/>
          <w:szCs w:val="28"/>
          <w:lang w:eastAsia="ru-RU"/>
        </w:rPr>
        <w:t>, изложив его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Республики вправе устанавливать в соответствии с Конституцией Российской Федерации свои государственные языки.";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дополнить статью новым </w:t>
      </w:r>
      <w:hyperlink r:id="rId32" w:anchor="/document/10148970/entry/8000" w:history="1">
        <w:r w:rsidRPr="00CF0571">
          <w:rPr>
            <w:rFonts w:ascii="Times New Roman" w:eastAsia="Times New Roman" w:hAnsi="Times New Roman" w:cs="Times New Roman"/>
            <w:color w:val="0000FF"/>
            <w:sz w:val="28"/>
            <w:szCs w:val="28"/>
            <w:u w:val="single"/>
            <w:lang w:eastAsia="ru-RU"/>
          </w:rPr>
          <w:t>пунктом 3</w:t>
        </w:r>
      </w:hyperlink>
      <w:r w:rsidRPr="00CF0571">
        <w:rPr>
          <w:rFonts w:ascii="Times New Roman" w:eastAsia="Times New Roman" w:hAnsi="Times New Roman" w:cs="Times New Roman"/>
          <w:sz w:val="28"/>
          <w:szCs w:val="28"/>
          <w:lang w:eastAsia="ru-RU"/>
        </w:rPr>
        <w:t xml:space="preserve"> следующего содержания: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8. </w:t>
      </w:r>
      <w:hyperlink r:id="rId33" w:anchor="/document/10148970/entry/7" w:history="1">
        <w:r w:rsidRPr="00CF0571">
          <w:rPr>
            <w:rFonts w:ascii="Times New Roman" w:eastAsia="Times New Roman" w:hAnsi="Times New Roman" w:cs="Times New Roman"/>
            <w:color w:val="0000FF"/>
            <w:sz w:val="28"/>
            <w:szCs w:val="28"/>
            <w:u w:val="single"/>
            <w:lang w:eastAsia="ru-RU"/>
          </w:rPr>
          <w:t>Статью 7</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7. Программы сохранения, изучения и развития языков народов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9. В </w:t>
      </w:r>
      <w:hyperlink r:id="rId34" w:anchor="/document/10148970/entry/9" w:history="1">
        <w:r w:rsidRPr="00CF0571">
          <w:rPr>
            <w:rFonts w:ascii="Times New Roman" w:eastAsia="Times New Roman" w:hAnsi="Times New Roman" w:cs="Times New Roman"/>
            <w:color w:val="0000FF"/>
            <w:sz w:val="28"/>
            <w:szCs w:val="28"/>
            <w:u w:val="single"/>
            <w:lang w:eastAsia="ru-RU"/>
          </w:rPr>
          <w:t>статье 9</w:t>
        </w:r>
      </w:hyperlink>
      <w:r w:rsidRPr="00CF057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hyperlink r:id="rId35" w:anchor="/document/10148970/entry/20000" w:history="1">
        <w:r w:rsidRPr="00CF0571">
          <w:rPr>
            <w:rFonts w:ascii="Times New Roman" w:eastAsia="Times New Roman" w:hAnsi="Times New Roman" w:cs="Times New Roman"/>
            <w:color w:val="0000FF"/>
            <w:sz w:val="28"/>
            <w:szCs w:val="28"/>
            <w:u w:val="single"/>
            <w:lang w:eastAsia="ru-RU"/>
          </w:rPr>
          <w:t>пункт 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Право граждан Российской Федерации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созданием условий для их функционирования.";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в </w:t>
      </w:r>
      <w:hyperlink r:id="rId36" w:anchor="/document/57742809/entry/2100" w:history="1">
        <w:r w:rsidRPr="00CF0571">
          <w:rPr>
            <w:rFonts w:ascii="Times New Roman" w:eastAsia="Times New Roman" w:hAnsi="Times New Roman" w:cs="Times New Roman"/>
            <w:color w:val="0000FF"/>
            <w:sz w:val="28"/>
            <w:szCs w:val="28"/>
            <w:u w:val="single"/>
            <w:lang w:eastAsia="ru-RU"/>
          </w:rPr>
          <w:t>пункте 3</w:t>
        </w:r>
      </w:hyperlink>
      <w:r w:rsidRPr="00CF0571">
        <w:rPr>
          <w:rFonts w:ascii="Times New Roman" w:eastAsia="Times New Roman" w:hAnsi="Times New Roman" w:cs="Times New Roman"/>
          <w:sz w:val="28"/>
          <w:szCs w:val="28"/>
          <w:lang w:eastAsia="ru-RU"/>
        </w:rPr>
        <w:t xml:space="preserve"> слово "</w:t>
      </w:r>
      <w:proofErr w:type="spellStart"/>
      <w:r w:rsidRPr="00CF0571">
        <w:rPr>
          <w:rFonts w:ascii="Times New Roman" w:eastAsia="Times New Roman" w:hAnsi="Times New Roman" w:cs="Times New Roman"/>
          <w:sz w:val="28"/>
          <w:szCs w:val="28"/>
          <w:lang w:eastAsia="ru-RU"/>
        </w:rPr>
        <w:t>воспитательно</w:t>
      </w:r>
      <w:proofErr w:type="spellEnd"/>
      <w:r w:rsidRPr="00CF0571">
        <w:rPr>
          <w:rFonts w:ascii="Times New Roman" w:eastAsia="Times New Roman" w:hAnsi="Times New Roman" w:cs="Times New Roman"/>
          <w:sz w:val="28"/>
          <w:szCs w:val="28"/>
          <w:lang w:eastAsia="ru-RU"/>
        </w:rPr>
        <w:t>-образовательного" заменить словом "образовательного";</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37" w:anchor="/document/57742809/entry/2200" w:history="1">
        <w:r w:rsidRPr="00CF0571">
          <w:rPr>
            <w:rFonts w:ascii="Times New Roman" w:eastAsia="Times New Roman" w:hAnsi="Times New Roman" w:cs="Times New Roman"/>
            <w:color w:val="0000FF"/>
            <w:sz w:val="28"/>
            <w:szCs w:val="28"/>
            <w:u w:val="single"/>
            <w:lang w:eastAsia="ru-RU"/>
          </w:rPr>
          <w:t>пункт 4</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"4. Язык (языки), на котором ведется воспитание и обучение в образовательном учреждении, определяется учредителем (учредителями) образовательного учреждения и (или) уставом образовательного учреждения в соответствии с законодательством Российской Федерации и законодательством субъектов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10. </w:t>
      </w:r>
      <w:hyperlink r:id="rId38" w:anchor="/document/10148970/entry/10" w:history="1">
        <w:r w:rsidRPr="00CF0571">
          <w:rPr>
            <w:rFonts w:ascii="Times New Roman" w:eastAsia="Times New Roman" w:hAnsi="Times New Roman" w:cs="Times New Roman"/>
            <w:color w:val="0000FF"/>
            <w:sz w:val="28"/>
            <w:szCs w:val="28"/>
            <w:u w:val="single"/>
            <w:lang w:eastAsia="ru-RU"/>
          </w:rPr>
          <w:t>Пункт 2 статьи 10</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Русский язык как государственный язык Российской Федерации изучается в общеобразовательных учреждениях и образовательных учреждениях профессионального образования. В имеющих государственную аккредитацию образовательных учреждениях, за исключением дошкольных образовательных учреждений, изучение русского языка как государственного языка Российской Федерации регулируется государственными образовательными стандартами".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11. Название </w:t>
      </w:r>
      <w:hyperlink r:id="rId39" w:anchor="/document/10148970/entry/300" w:history="1">
        <w:r w:rsidRPr="00CF0571">
          <w:rPr>
            <w:rFonts w:ascii="Times New Roman" w:eastAsia="Times New Roman" w:hAnsi="Times New Roman" w:cs="Times New Roman"/>
            <w:color w:val="0000FF"/>
            <w:sz w:val="28"/>
            <w:szCs w:val="28"/>
            <w:u w:val="single"/>
            <w:lang w:eastAsia="ru-RU"/>
          </w:rPr>
          <w:t>главы III</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"Глава III.</w:t>
      </w:r>
      <w:r w:rsidRPr="00CF0571">
        <w:rPr>
          <w:rFonts w:ascii="Times New Roman" w:eastAsia="Times New Roman" w:hAnsi="Times New Roman" w:cs="Times New Roman"/>
          <w:sz w:val="28"/>
          <w:szCs w:val="28"/>
          <w:lang w:eastAsia="ru-RU"/>
        </w:rPr>
        <w:br/>
        <w:t>Использование языков народов Российской Федерации</w:t>
      </w:r>
      <w:r w:rsidRPr="00CF0571">
        <w:rPr>
          <w:rFonts w:ascii="Times New Roman" w:eastAsia="Times New Roman" w:hAnsi="Times New Roman" w:cs="Times New Roman"/>
          <w:sz w:val="28"/>
          <w:szCs w:val="28"/>
          <w:lang w:eastAsia="ru-RU"/>
        </w:rPr>
        <w:br/>
        <w:t>в работе федеральных органов государственной власти,</w:t>
      </w:r>
      <w:r w:rsidRPr="00CF0571">
        <w:rPr>
          <w:rFonts w:ascii="Times New Roman" w:eastAsia="Times New Roman" w:hAnsi="Times New Roman" w:cs="Times New Roman"/>
          <w:sz w:val="28"/>
          <w:szCs w:val="28"/>
          <w:lang w:eastAsia="ru-RU"/>
        </w:rPr>
        <w:br/>
        <w:t>органов государственной власти субъектов Российской Федерации</w:t>
      </w:r>
      <w:r w:rsidRPr="00CF0571">
        <w:rPr>
          <w:rFonts w:ascii="Times New Roman" w:eastAsia="Times New Roman" w:hAnsi="Times New Roman" w:cs="Times New Roman"/>
          <w:sz w:val="28"/>
          <w:szCs w:val="28"/>
          <w:lang w:eastAsia="ru-RU"/>
        </w:rPr>
        <w:br/>
        <w:t>и органов местного самоуправления".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12. В </w:t>
      </w:r>
      <w:hyperlink r:id="rId40" w:anchor="/document/10148970/entry/11" w:history="1">
        <w:r w:rsidRPr="00CF0571">
          <w:rPr>
            <w:rFonts w:ascii="Times New Roman" w:eastAsia="Times New Roman" w:hAnsi="Times New Roman" w:cs="Times New Roman"/>
            <w:color w:val="0000FF"/>
            <w:sz w:val="28"/>
            <w:szCs w:val="28"/>
            <w:u w:val="single"/>
            <w:lang w:eastAsia="ru-RU"/>
          </w:rPr>
          <w:t>статье 11</w:t>
        </w:r>
      </w:hyperlink>
      <w:r w:rsidRPr="00CF0571">
        <w:rPr>
          <w:rFonts w:ascii="Times New Roman" w:eastAsia="Times New Roman" w:hAnsi="Times New Roman" w:cs="Times New Roman"/>
          <w:sz w:val="28"/>
          <w:szCs w:val="28"/>
          <w:lang w:eastAsia="ru-RU"/>
        </w:rPr>
        <w:t>:</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название статьи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11. Язык работы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41" w:anchor="/document/10148970/entry/2700" w:history="1">
        <w:r w:rsidRPr="00CF0571">
          <w:rPr>
            <w:rFonts w:ascii="Times New Roman" w:eastAsia="Times New Roman" w:hAnsi="Times New Roman" w:cs="Times New Roman"/>
            <w:color w:val="0000FF"/>
            <w:sz w:val="28"/>
            <w:szCs w:val="28"/>
            <w:u w:val="single"/>
            <w:lang w:eastAsia="ru-RU"/>
          </w:rPr>
          <w:t>пункт 1</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Работа в федеральных органах государственной власти,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42" w:anchor="/document/10148970/entry/1102" w:history="1">
        <w:r w:rsidRPr="00CF0571">
          <w:rPr>
            <w:rFonts w:ascii="Times New Roman" w:eastAsia="Times New Roman" w:hAnsi="Times New Roman" w:cs="Times New Roman"/>
            <w:color w:val="0000FF"/>
            <w:sz w:val="28"/>
            <w:szCs w:val="28"/>
            <w:u w:val="single"/>
            <w:lang w:eastAsia="ru-RU"/>
          </w:rPr>
          <w:t>пункт 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43" w:anchor="/document/3959592/entry/2800" w:history="1">
        <w:r w:rsidRPr="00CF0571">
          <w:rPr>
            <w:rFonts w:ascii="Times New Roman" w:eastAsia="Times New Roman" w:hAnsi="Times New Roman" w:cs="Times New Roman"/>
            <w:color w:val="0000FF"/>
            <w:sz w:val="28"/>
            <w:szCs w:val="28"/>
            <w:u w:val="single"/>
            <w:lang w:eastAsia="ru-RU"/>
          </w:rPr>
          <w:t>пункт 3</w:t>
        </w:r>
      </w:hyperlink>
      <w:r w:rsidRPr="00CF0571">
        <w:rPr>
          <w:rFonts w:ascii="Times New Roman" w:eastAsia="Times New Roman" w:hAnsi="Times New Roman" w:cs="Times New Roman"/>
          <w:sz w:val="28"/>
          <w:szCs w:val="28"/>
          <w:lang w:eastAsia="ru-RU"/>
        </w:rPr>
        <w:t xml:space="preserve"> исключить;</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пункт 4 считать </w:t>
      </w:r>
      <w:hyperlink r:id="rId44" w:anchor="/document/10148970/entry/2800" w:history="1">
        <w:r w:rsidRPr="00CF0571">
          <w:rPr>
            <w:rFonts w:ascii="Times New Roman" w:eastAsia="Times New Roman" w:hAnsi="Times New Roman" w:cs="Times New Roman"/>
            <w:color w:val="0000FF"/>
            <w:sz w:val="28"/>
            <w:szCs w:val="28"/>
            <w:u w:val="single"/>
            <w:lang w:eastAsia="ru-RU"/>
          </w:rPr>
          <w:t>пунктом 3</w:t>
        </w:r>
      </w:hyperlink>
      <w:r w:rsidRPr="00CF0571">
        <w:rPr>
          <w:rFonts w:ascii="Times New Roman" w:eastAsia="Times New Roman" w:hAnsi="Times New Roman" w:cs="Times New Roman"/>
          <w:sz w:val="28"/>
          <w:szCs w:val="28"/>
          <w:lang w:eastAsia="ru-RU"/>
        </w:rPr>
        <w:t>, изложив его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13. </w:t>
      </w:r>
      <w:hyperlink r:id="rId45" w:anchor="/document/10148970/entry/12" w:history="1">
        <w:r w:rsidRPr="00CF0571">
          <w:rPr>
            <w:rFonts w:ascii="Times New Roman" w:eastAsia="Times New Roman" w:hAnsi="Times New Roman" w:cs="Times New Roman"/>
            <w:color w:val="0000FF"/>
            <w:sz w:val="28"/>
            <w:szCs w:val="28"/>
            <w:u w:val="single"/>
            <w:lang w:eastAsia="ru-RU"/>
          </w:rPr>
          <w:t>Статью 12</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12. Язык официального опубликования федеральных конституционных законов, федеральных законов и иных правовых актов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Правительства Российской Федерации официально публикуются на государственном языке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В республиках указанные правовые акты наряду с официальным опубликованием могут публиковаться на государственных языках республик.".</w:t>
      </w:r>
    </w:p>
    <w:p w:rsidR="00E92960"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92960"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14. </w:t>
      </w:r>
      <w:hyperlink r:id="rId46" w:anchor="/document/10148970/entry/13" w:history="1">
        <w:r w:rsidRPr="00CF0571">
          <w:rPr>
            <w:rFonts w:ascii="Times New Roman" w:eastAsia="Times New Roman" w:hAnsi="Times New Roman" w:cs="Times New Roman"/>
            <w:color w:val="0000FF"/>
            <w:sz w:val="28"/>
            <w:szCs w:val="28"/>
            <w:u w:val="single"/>
            <w:lang w:eastAsia="ru-RU"/>
          </w:rPr>
          <w:t>Статью 13</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13. Язык официального опубликования законов и иных нормативных правовых актов субъектов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15. </w:t>
      </w:r>
      <w:hyperlink r:id="rId47" w:anchor="/document/10148970/entry/14" w:history="1">
        <w:r w:rsidRPr="00CF0571">
          <w:rPr>
            <w:rFonts w:ascii="Times New Roman" w:eastAsia="Times New Roman" w:hAnsi="Times New Roman" w:cs="Times New Roman"/>
            <w:color w:val="0000FF"/>
            <w:sz w:val="28"/>
            <w:szCs w:val="28"/>
            <w:u w:val="single"/>
            <w:lang w:eastAsia="ru-RU"/>
          </w:rPr>
          <w:t>Статью 14</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14. Язык подготовки и проведения выборов и референдумов 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При подготовке и проведении выборов и референдумов в Российской Федерации используется государственный язык Российской Федерации.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 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w:t>
      </w:r>
      <w:r w:rsidRPr="00CF0571">
        <w:rPr>
          <w:rFonts w:ascii="Times New Roman" w:eastAsia="Times New Roman" w:hAnsi="Times New Roman" w:cs="Times New Roman"/>
          <w:sz w:val="28"/>
          <w:szCs w:val="28"/>
          <w:lang w:eastAsia="ru-RU"/>
        </w:rPr>
        <w:lastRenderedPageBreak/>
        <w:t>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Протоколы итогов голосования, результатов выборов и референдумов оформляются на государственном языке Российской Федерации, а при необходимости также на языках народов Российской Федерации на территориях их компактного проживания.".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16. В </w:t>
      </w:r>
      <w:hyperlink r:id="rId48" w:anchor="/document/10148970/entry/16" w:history="1">
        <w:r w:rsidRPr="00CF0571">
          <w:rPr>
            <w:rFonts w:ascii="Times New Roman" w:eastAsia="Times New Roman" w:hAnsi="Times New Roman" w:cs="Times New Roman"/>
            <w:color w:val="0000FF"/>
            <w:sz w:val="28"/>
            <w:szCs w:val="28"/>
            <w:u w:val="single"/>
            <w:lang w:eastAsia="ru-RU"/>
          </w:rPr>
          <w:t>статье 16</w:t>
        </w:r>
      </w:hyperlink>
      <w:r w:rsidRPr="00CF0571">
        <w:rPr>
          <w:rFonts w:ascii="Times New Roman" w:eastAsia="Times New Roman" w:hAnsi="Times New Roman" w:cs="Times New Roman"/>
          <w:sz w:val="28"/>
          <w:szCs w:val="28"/>
          <w:lang w:eastAsia="ru-RU"/>
        </w:rPr>
        <w:t>:</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49" w:anchor="/document/10148970/entry/3400" w:history="1">
        <w:r w:rsidRPr="00CF0571">
          <w:rPr>
            <w:rFonts w:ascii="Times New Roman" w:eastAsia="Times New Roman" w:hAnsi="Times New Roman" w:cs="Times New Roman"/>
            <w:color w:val="0000FF"/>
            <w:sz w:val="28"/>
            <w:szCs w:val="28"/>
            <w:u w:val="single"/>
            <w:lang w:eastAsia="ru-RU"/>
          </w:rPr>
          <w:t>пункт 3</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50" w:anchor="/document/10148970/entry/164" w:history="1">
        <w:r w:rsidRPr="00CF0571">
          <w:rPr>
            <w:rFonts w:ascii="Times New Roman" w:eastAsia="Times New Roman" w:hAnsi="Times New Roman" w:cs="Times New Roman"/>
            <w:color w:val="0000FF"/>
            <w:sz w:val="28"/>
            <w:szCs w:val="28"/>
            <w:u w:val="single"/>
            <w:lang w:eastAsia="ru-RU"/>
          </w:rPr>
          <w:t>пункт 4</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"4. 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17. </w:t>
      </w:r>
      <w:hyperlink r:id="rId51" w:anchor="/document/10148970/entry/18" w:history="1">
        <w:r w:rsidRPr="00CF0571">
          <w:rPr>
            <w:rFonts w:ascii="Times New Roman" w:eastAsia="Times New Roman" w:hAnsi="Times New Roman" w:cs="Times New Roman"/>
            <w:color w:val="0000FF"/>
            <w:sz w:val="28"/>
            <w:szCs w:val="28"/>
            <w:u w:val="single"/>
            <w:lang w:eastAsia="ru-RU"/>
          </w:rPr>
          <w:t>Статью 18</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18. Язык судопроизводства и делопроизводства в судах и делопроизводства в правоохранительных органах</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 Судопроизводство и делопроизводство в Конституционном Суде Российской Федерации, Верховном Суде Российской Федерации, Высшем Арбитражном Суде Российской Федерации, других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w:t>
      </w:r>
      <w:r w:rsidRPr="00CF0571">
        <w:rPr>
          <w:rFonts w:ascii="Times New Roman" w:eastAsia="Times New Roman" w:hAnsi="Times New Roman" w:cs="Times New Roman"/>
          <w:sz w:val="28"/>
          <w:szCs w:val="28"/>
          <w:lang w:eastAsia="ru-RU"/>
        </w:rPr>
        <w:lastRenderedPageBreak/>
        <w:t>вестись также на государственном языке республики, на территории которой находится соответствующий суд.</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Судопроизводство и делопроизводство у мировых судей и в других судах субъектов Российской Федерации,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языке республики, на территории которой находится соответствующий суд или правоохранительный орган.</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18. Название </w:t>
      </w:r>
      <w:hyperlink r:id="rId52" w:anchor="/document/10148970/entry/500" w:history="1">
        <w:r w:rsidRPr="00CF0571">
          <w:rPr>
            <w:rFonts w:ascii="Times New Roman" w:eastAsia="Times New Roman" w:hAnsi="Times New Roman" w:cs="Times New Roman"/>
            <w:color w:val="0000FF"/>
            <w:sz w:val="28"/>
            <w:szCs w:val="28"/>
            <w:u w:val="single"/>
            <w:lang w:eastAsia="ru-RU"/>
          </w:rPr>
          <w:t>главы V</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"Глава V.</w:t>
      </w:r>
      <w:r w:rsidRPr="00CF0571">
        <w:rPr>
          <w:rFonts w:ascii="Times New Roman" w:eastAsia="Times New Roman" w:hAnsi="Times New Roman" w:cs="Times New Roman"/>
          <w:sz w:val="28"/>
          <w:szCs w:val="28"/>
          <w:lang w:eastAsia="ru-RU"/>
        </w:rPr>
        <w:br/>
        <w:t>Язык наименований географических объектов, надписей,</w:t>
      </w:r>
      <w:r w:rsidRPr="00CF0571">
        <w:rPr>
          <w:rFonts w:ascii="Times New Roman" w:eastAsia="Times New Roman" w:hAnsi="Times New Roman" w:cs="Times New Roman"/>
          <w:sz w:val="28"/>
          <w:szCs w:val="28"/>
          <w:lang w:eastAsia="ru-RU"/>
        </w:rPr>
        <w:br/>
        <w:t>дорожных и иных указателей".</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19. </w:t>
      </w:r>
      <w:hyperlink r:id="rId53" w:anchor="/document/10148970/entry/23" w:history="1">
        <w:r w:rsidRPr="00CF0571">
          <w:rPr>
            <w:rFonts w:ascii="Times New Roman" w:eastAsia="Times New Roman" w:hAnsi="Times New Roman" w:cs="Times New Roman"/>
            <w:color w:val="0000FF"/>
            <w:sz w:val="28"/>
            <w:szCs w:val="28"/>
            <w:u w:val="single"/>
            <w:lang w:eastAsia="ru-RU"/>
          </w:rPr>
          <w:t>Статью 23</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23. Язык наименований географических объектов, надписей, дорожных и иных указателей</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1. 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указателей производить на государственных языках республик наряду с государственным языком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2. 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3. Порядок использования языков при написании наименований географических объектов и оформлении надписей, дорожных и иных указателей определяется в соответствии с законодательством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20. </w:t>
      </w:r>
      <w:hyperlink r:id="rId54" w:anchor="/document/10148970/entry/24" w:history="1">
        <w:r w:rsidRPr="00CF0571">
          <w:rPr>
            <w:rFonts w:ascii="Times New Roman" w:eastAsia="Times New Roman" w:hAnsi="Times New Roman" w:cs="Times New Roman"/>
            <w:color w:val="0000FF"/>
            <w:sz w:val="28"/>
            <w:szCs w:val="28"/>
            <w:u w:val="single"/>
            <w:lang w:eastAsia="ru-RU"/>
          </w:rPr>
          <w:t>Статью 24</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lastRenderedPageBreak/>
        <w:t>"Статья 24.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 оформление и поддержание в надлежащем порядке надписей, дорожных и иных указателей в соответствии с законодательством Российской Федерации, законодательством субъектов Российской Федерации и международными стандартами.".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21. </w:t>
      </w:r>
      <w:hyperlink r:id="rId55" w:anchor="/document/10148970/entry/25" w:history="1">
        <w:r w:rsidRPr="00CF0571">
          <w:rPr>
            <w:rFonts w:ascii="Times New Roman" w:eastAsia="Times New Roman" w:hAnsi="Times New Roman" w:cs="Times New Roman"/>
            <w:color w:val="0000FF"/>
            <w:sz w:val="28"/>
            <w:szCs w:val="28"/>
            <w:u w:val="single"/>
            <w:lang w:eastAsia="ru-RU"/>
          </w:rPr>
          <w:t>Статью 25</w:t>
        </w:r>
      </w:hyperlink>
      <w:r w:rsidRPr="00CF0571">
        <w:rPr>
          <w:rFonts w:ascii="Times New Roman" w:eastAsia="Times New Roman" w:hAnsi="Times New Roman" w:cs="Times New Roman"/>
          <w:sz w:val="28"/>
          <w:szCs w:val="28"/>
          <w:lang w:eastAsia="ru-RU"/>
        </w:rPr>
        <w:t xml:space="preserve"> исключить.</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22. </w:t>
      </w:r>
      <w:hyperlink r:id="rId56" w:anchor="/document/10148970/entry/27" w:history="1">
        <w:r w:rsidRPr="00CF0571">
          <w:rPr>
            <w:rFonts w:ascii="Times New Roman" w:eastAsia="Times New Roman" w:hAnsi="Times New Roman" w:cs="Times New Roman"/>
            <w:color w:val="0000FF"/>
            <w:sz w:val="28"/>
            <w:szCs w:val="28"/>
            <w:u w:val="single"/>
            <w:lang w:eastAsia="ru-RU"/>
          </w:rPr>
          <w:t>Статью 27</w:t>
        </w:r>
      </w:hyperlink>
      <w:r w:rsidRPr="00CF0571">
        <w:rPr>
          <w:rFonts w:ascii="Times New Roman" w:eastAsia="Times New Roman" w:hAnsi="Times New Roman" w:cs="Times New Roman"/>
          <w:sz w:val="28"/>
          <w:szCs w:val="28"/>
          <w:lang w:eastAsia="ru-RU"/>
        </w:rPr>
        <w:t xml:space="preserve"> изложить в следующей редакции: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"Статья 27. Язык, используемый в отношениях Российской Федерации с субъектами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В отношениях Российской Федерации с субъектами Российской Федерации используется государственный язык Российской Федерации.".</w:t>
      </w:r>
    </w:p>
    <w:p w:rsidR="00E92960" w:rsidRPr="00CF0571" w:rsidRDefault="00E92960" w:rsidP="00E9296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F0571">
        <w:rPr>
          <w:rFonts w:ascii="Times New Roman" w:eastAsia="Times New Roman" w:hAnsi="Times New Roman" w:cs="Times New Roman"/>
          <w:sz w:val="28"/>
          <w:szCs w:val="28"/>
          <w:lang w:eastAsia="ru-RU"/>
        </w:rPr>
        <w:t xml:space="preserve">Статья 2. Настоящий Федеральный закон вступает в силу со дня его </w:t>
      </w:r>
      <w:hyperlink r:id="rId57" w:anchor="/document/279147/entry/0" w:history="1">
        <w:r w:rsidRPr="00CF0571">
          <w:rPr>
            <w:rFonts w:ascii="Times New Roman" w:eastAsia="Times New Roman" w:hAnsi="Times New Roman" w:cs="Times New Roman"/>
            <w:color w:val="0000FF"/>
            <w:sz w:val="28"/>
            <w:szCs w:val="28"/>
            <w:u w:val="single"/>
            <w:lang w:eastAsia="ru-RU"/>
          </w:rPr>
          <w:t>официального опубликования.</w:t>
        </w:r>
      </w:hyperlink>
    </w:p>
    <w:p w:rsidR="00E92960" w:rsidRDefault="00E92960" w:rsidP="00E92960">
      <w:pPr>
        <w:jc w:val="both"/>
        <w:rPr>
          <w:rFonts w:ascii="Times New Roman" w:eastAsia="Times New Roman" w:hAnsi="Times New Roman" w:cs="Times New Roman"/>
          <w:sz w:val="28"/>
          <w:szCs w:val="28"/>
          <w:lang w:eastAsia="ru-RU"/>
        </w:rPr>
      </w:pPr>
    </w:p>
    <w:p w:rsidR="007A3A8C" w:rsidRDefault="007A3A8C"/>
    <w:sectPr w:rsidR="007A3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5A2"/>
    <w:rsid w:val="003675A2"/>
    <w:rsid w:val="007A3A8C"/>
    <w:rsid w:val="00E92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728E8-DF92-4441-ACDE-5C34E73D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9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E929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929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92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fontTable" Target="fontTable.xm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3109</Words>
  <Characters>17724</Characters>
  <Application>Microsoft Office Word</Application>
  <DocSecurity>0</DocSecurity>
  <Lines>147</Lines>
  <Paragraphs>41</Paragraphs>
  <ScaleCrop>false</ScaleCrop>
  <Company/>
  <LinksUpToDate>false</LinksUpToDate>
  <CharactersWithSpaces>20792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IMC</cp:lastModifiedBy>
  <cp:revision>2</cp:revision>
  <dcterms:created xsi:type="dcterms:W3CDTF">2020-02-05T12:33:00Z</dcterms:created>
  <dcterms:modified xsi:type="dcterms:W3CDTF">2020-02-05T12:33:00Z</dcterms:modified>
</cp:coreProperties>
</file>